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1B" w:rsidRPr="0062309C" w:rsidRDefault="0062309C" w:rsidP="006230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2309C">
        <w:rPr>
          <w:rFonts w:ascii="Times New Roman" w:hAnsi="Times New Roman" w:cs="Times New Roman"/>
          <w:b/>
          <w:sz w:val="28"/>
          <w:szCs w:val="28"/>
        </w:rPr>
        <w:t>Основания прекращения финансовых обязатель</w:t>
      </w:r>
      <w:proofErr w:type="gramStart"/>
      <w:r w:rsidRPr="0062309C">
        <w:rPr>
          <w:rFonts w:ascii="Times New Roman" w:hAnsi="Times New Roman" w:cs="Times New Roman"/>
          <w:b/>
          <w:sz w:val="28"/>
          <w:szCs w:val="28"/>
        </w:rPr>
        <w:t>ств гр</w:t>
      </w:r>
      <w:proofErr w:type="gramEnd"/>
      <w:r w:rsidRPr="0062309C">
        <w:rPr>
          <w:rFonts w:ascii="Times New Roman" w:hAnsi="Times New Roman" w:cs="Times New Roman"/>
          <w:b/>
          <w:sz w:val="28"/>
          <w:szCs w:val="28"/>
        </w:rPr>
        <w:t>аждан, принимающих участие в специальной военной операции, и членами их семей</w:t>
      </w:r>
    </w:p>
    <w:bookmarkEnd w:id="0"/>
    <w:p w:rsidR="0062309C" w:rsidRDefault="0062309C" w:rsidP="00623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09C" w:rsidRDefault="0062309C" w:rsidP="00623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309C">
        <w:rPr>
          <w:rFonts w:ascii="Times New Roman" w:hAnsi="Times New Roman" w:cs="Times New Roman"/>
          <w:sz w:val="28"/>
          <w:szCs w:val="28"/>
        </w:rPr>
        <w:t>В соответствии с положениями ч. 1 ст. 2.1 Федерального закона от 07.10.2022 № 377-ФЗ «Об особенностях исполнения обязательств по кредитным договорам (договорам займа) лицами, призванными на военную службу по мобилизации в Вооруженные Силы Российской Федерации, лицами, принимающими участие в специальной военной операции, а также членами их семей и о внесении изменений в отдельные законодательные акты Российской Федерации» с учетом изменений, внесенных</w:t>
      </w:r>
      <w:proofErr w:type="gramEnd"/>
      <w:r w:rsidRPr="006230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09C">
        <w:rPr>
          <w:rFonts w:ascii="Times New Roman" w:hAnsi="Times New Roman" w:cs="Times New Roman"/>
          <w:sz w:val="28"/>
          <w:szCs w:val="28"/>
        </w:rPr>
        <w:t>Федеральным законом от 25.05.2026 № 156-ФЗ, обязательства таких граждан, вытекающие из кредитного договора, в случае, если до 01.06.2026 вступил в силу судебный акт о взыскании задолженности по этим обязательствам и (или) в целях исполнения таких обязательств банку или иной кредитной организации выдан исполнительный документ и (или) по заявлениям названных организаций возбуждено исполнительное производство, прекращаются в части, не превышающей в совокупности 10</w:t>
      </w:r>
      <w:proofErr w:type="gramEnd"/>
      <w:r w:rsidRPr="006230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09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2309C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Pr="006230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309C">
        <w:rPr>
          <w:rFonts w:ascii="Times New Roman" w:hAnsi="Times New Roman" w:cs="Times New Roman"/>
          <w:sz w:val="28"/>
          <w:szCs w:val="28"/>
        </w:rPr>
        <w:t>Кроме того, при наступлении указанных обстоятельств, прекращаются также обязательства военнослужащего по договору поручительства.</w:t>
      </w:r>
    </w:p>
    <w:p w:rsidR="0062309C" w:rsidRPr="0062309C" w:rsidRDefault="0062309C" w:rsidP="00623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Разъясняет Архангельская транспортная прокуратура.</w:t>
      </w:r>
    </w:p>
    <w:sectPr w:rsidR="0062309C" w:rsidRPr="00623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CB2F1B"/>
    <w:rsid w:val="00CB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109</cp:lastModifiedBy>
  <cp:revision>3</cp:revision>
  <dcterms:created xsi:type="dcterms:W3CDTF">2026-06-09T06:09:00Z</dcterms:created>
  <dcterms:modified xsi:type="dcterms:W3CDTF">2026-06-09T06:12:00Z</dcterms:modified>
</cp:coreProperties>
</file>